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6926" w14:textId="4B1BD14A" w:rsidR="00AF2003" w:rsidRPr="008168DE" w:rsidRDefault="00AF2003" w:rsidP="00AF2003">
      <w:pPr>
        <w:pStyle w:val="Heading3"/>
        <w:rPr>
          <w:rFonts w:ascii="Titillium Web Light" w:hAnsi="Titillium Web Light"/>
        </w:rPr>
      </w:pPr>
      <w:bookmarkStart w:id="0" w:name="_Hlk113607273"/>
      <w:r w:rsidRPr="00AF2003">
        <w:rPr>
          <w:rFonts w:ascii="Titillium" w:hAnsi="Titillium"/>
          <w:color w:val="1F3864" w:themeColor="accent1" w:themeShade="80"/>
          <w:sz w:val="36"/>
          <w:szCs w:val="36"/>
        </w:rPr>
        <w:t>Software Developer</w:t>
      </w:r>
      <w:r w:rsidRPr="00AF2003">
        <w:rPr>
          <w:rFonts w:ascii="Titillium" w:hAnsi="Titillium"/>
          <w:color w:val="1F3864" w:themeColor="accent1" w:themeShade="80"/>
          <w:sz w:val="36"/>
          <w:szCs w:val="36"/>
        </w:rPr>
        <w:t xml:space="preserve"> I</w:t>
      </w:r>
      <w:r>
        <w:rPr>
          <w:rFonts w:ascii="Titillium" w:hAnsi="Titillium"/>
          <w:sz w:val="32"/>
          <w:szCs w:val="32"/>
        </w:rPr>
        <w:br/>
      </w:r>
      <w:r w:rsidRPr="002C5686">
        <w:rPr>
          <w:rFonts w:ascii="Titillium Web Light" w:hAnsi="Titillium Web Light"/>
          <w:b w:val="0"/>
          <w:bCs/>
          <w:sz w:val="21"/>
          <w:szCs w:val="21"/>
        </w:rPr>
        <w:t>Hybrid (1-2 days per week in-office) | Full-Time | Entry-Level or Intern</w:t>
      </w:r>
      <w:r w:rsidRPr="00AF2003">
        <w:rPr>
          <w:rFonts w:ascii="Titillium Web Light" w:hAnsi="Titillium Web Light"/>
          <w:i/>
          <w:iCs/>
          <w:sz w:val="24"/>
          <w:szCs w:val="24"/>
        </w:rPr>
        <w:br/>
      </w:r>
      <w:r>
        <w:rPr>
          <w:rFonts w:ascii="Titillium" w:hAnsi="Titillium"/>
        </w:rPr>
        <w:br/>
      </w:r>
      <w:r w:rsidRPr="006F3546">
        <w:rPr>
          <w:rFonts w:ascii="Titillium" w:hAnsi="Titillium"/>
          <w:color w:val="1F3864" w:themeColor="accent1" w:themeShade="80"/>
          <w:sz w:val="24"/>
          <w:szCs w:val="24"/>
        </w:rPr>
        <w:t>What You’ll Do</w:t>
      </w:r>
    </w:p>
    <w:p w14:paraId="7BF8D73A" w14:textId="153364E3" w:rsidR="00AF2003" w:rsidRPr="002C5686" w:rsidRDefault="00AF2003" w:rsidP="00AF2003">
      <w:pPr>
        <w:pStyle w:val="ListParagraph"/>
        <w:numPr>
          <w:ilvl w:val="0"/>
          <w:numId w:val="3"/>
        </w:numPr>
        <w:rPr>
          <w:rFonts w:ascii="Titillium Web Light" w:hAnsi="Titillium Web Light" w:cs="Calibri"/>
          <w:color w:val="000000"/>
          <w:sz w:val="21"/>
          <w:szCs w:val="21"/>
        </w:rPr>
      </w:pPr>
      <w:r w:rsidRPr="002C5686">
        <w:rPr>
          <w:rFonts w:ascii="Titillium Web Light" w:hAnsi="Titillium Web Light" w:cs="Calibri"/>
          <w:color w:val="000000"/>
          <w:sz w:val="21"/>
          <w:szCs w:val="21"/>
        </w:rPr>
        <w:t>Design</w:t>
      </w:r>
      <w:r w:rsidR="008168DE" w:rsidRPr="002C5686">
        <w:rPr>
          <w:rFonts w:ascii="Titillium Web Light" w:hAnsi="Titillium Web Light" w:cs="Calibri"/>
          <w:color w:val="000000"/>
          <w:sz w:val="21"/>
          <w:szCs w:val="21"/>
        </w:rPr>
        <w:t xml:space="preserve">, test, </w:t>
      </w:r>
      <w:r w:rsidRPr="002C5686">
        <w:rPr>
          <w:rFonts w:ascii="Titillium Web Light" w:hAnsi="Titillium Web Light" w:cs="Calibri"/>
          <w:color w:val="000000"/>
          <w:sz w:val="21"/>
          <w:szCs w:val="21"/>
        </w:rPr>
        <w:t xml:space="preserve">and </w:t>
      </w:r>
      <w:r w:rsidR="008168DE" w:rsidRPr="002C5686">
        <w:rPr>
          <w:rFonts w:ascii="Titillium Web Light" w:hAnsi="Titillium Web Light" w:cs="Calibri"/>
          <w:color w:val="000000"/>
          <w:sz w:val="21"/>
          <w:szCs w:val="21"/>
        </w:rPr>
        <w:t>m</w:t>
      </w:r>
      <w:r w:rsidRPr="002C5686">
        <w:rPr>
          <w:rFonts w:ascii="Titillium Web Light" w:hAnsi="Titillium Web Light" w:cs="Calibri"/>
          <w:color w:val="000000"/>
          <w:sz w:val="21"/>
          <w:szCs w:val="21"/>
        </w:rPr>
        <w:t xml:space="preserve">aintain </w:t>
      </w:r>
      <w:r w:rsidRPr="002C5686">
        <w:rPr>
          <w:rFonts w:ascii="Titillium Web Light" w:hAnsi="Titillium Web Light" w:cs="Calibri"/>
          <w:color w:val="000000"/>
          <w:sz w:val="21"/>
          <w:szCs w:val="21"/>
        </w:rPr>
        <w:t xml:space="preserve">superior quality </w:t>
      </w:r>
      <w:r w:rsidR="008168DE" w:rsidRPr="002C5686">
        <w:rPr>
          <w:rFonts w:ascii="Titillium Web Light" w:hAnsi="Titillium Web Light" w:cs="Calibri"/>
          <w:color w:val="000000"/>
          <w:sz w:val="21"/>
          <w:szCs w:val="21"/>
        </w:rPr>
        <w:t>C# code to enhance the current</w:t>
      </w:r>
      <w:r w:rsidRPr="002C5686">
        <w:rPr>
          <w:rFonts w:ascii="Titillium Web Light" w:hAnsi="Titillium Web Light" w:cs="Calibri"/>
          <w:color w:val="000000"/>
          <w:sz w:val="21"/>
          <w:szCs w:val="21"/>
        </w:rPr>
        <w:t xml:space="preserve"> codebase.</w:t>
      </w:r>
    </w:p>
    <w:p w14:paraId="11F34107" w14:textId="2B9EECD7" w:rsidR="006F3546" w:rsidRPr="002C5686" w:rsidRDefault="008168DE" w:rsidP="00AF2003">
      <w:pPr>
        <w:pStyle w:val="ListParagraph"/>
        <w:widowControl w:val="0"/>
        <w:numPr>
          <w:ilvl w:val="0"/>
          <w:numId w:val="3"/>
        </w:numPr>
        <w:rPr>
          <w:rFonts w:ascii="Titillium Web Light" w:hAnsi="Titillium Web Light"/>
          <w:sz w:val="21"/>
          <w:szCs w:val="21"/>
        </w:rPr>
      </w:pPr>
      <w:r w:rsidRPr="002C5686">
        <w:rPr>
          <w:rFonts w:ascii="Titillium Web Light" w:hAnsi="Titillium Web Light" w:cs="Calibri"/>
          <w:color w:val="000000"/>
          <w:sz w:val="21"/>
          <w:szCs w:val="21"/>
        </w:rPr>
        <w:t xml:space="preserve">Work within the Agile SCRUM methodology </w:t>
      </w:r>
      <w:r w:rsidR="006F3546" w:rsidRPr="002C5686">
        <w:rPr>
          <w:rFonts w:ascii="Titillium Web Light" w:hAnsi="Titillium Web Light" w:cs="Calibri"/>
          <w:color w:val="000000"/>
          <w:sz w:val="21"/>
          <w:szCs w:val="21"/>
        </w:rPr>
        <w:t>and actively participate in all Agile SCRUM ceremonies.</w:t>
      </w:r>
    </w:p>
    <w:p w14:paraId="1465D92A" w14:textId="7B8A4660" w:rsidR="00AF2003" w:rsidRPr="002C5686" w:rsidRDefault="006F3546" w:rsidP="00AF2003">
      <w:pPr>
        <w:pStyle w:val="ListParagraph"/>
        <w:widowControl w:val="0"/>
        <w:numPr>
          <w:ilvl w:val="0"/>
          <w:numId w:val="3"/>
        </w:numPr>
        <w:rPr>
          <w:rFonts w:ascii="Titillium Web Light" w:hAnsi="Titillium Web Light"/>
          <w:sz w:val="21"/>
          <w:szCs w:val="21"/>
        </w:rPr>
      </w:pPr>
      <w:r w:rsidRPr="002C5686">
        <w:rPr>
          <w:rFonts w:ascii="Titillium Web Light" w:hAnsi="Titillium Web Light" w:cs="Calibri"/>
          <w:color w:val="000000"/>
          <w:sz w:val="21"/>
          <w:szCs w:val="21"/>
        </w:rPr>
        <w:t>Utilize</w:t>
      </w:r>
      <w:r w:rsidR="008168DE" w:rsidRPr="002C5686">
        <w:rPr>
          <w:rFonts w:ascii="Titillium Web Light" w:hAnsi="Titillium Web Light" w:cs="Calibri"/>
          <w:color w:val="000000"/>
          <w:sz w:val="21"/>
          <w:szCs w:val="21"/>
        </w:rPr>
        <w:t xml:space="preserve"> </w:t>
      </w:r>
      <w:r w:rsidR="00AF2003" w:rsidRPr="002C5686">
        <w:rPr>
          <w:rFonts w:ascii="Titillium Web Light" w:hAnsi="Titillium Web Light" w:cs="Calibri"/>
          <w:color w:val="000000"/>
          <w:sz w:val="21"/>
          <w:szCs w:val="21"/>
        </w:rPr>
        <w:t>Azure DevOps</w:t>
      </w:r>
      <w:r w:rsidR="008168DE" w:rsidRPr="002C5686">
        <w:rPr>
          <w:rFonts w:ascii="Titillium Web Light" w:hAnsi="Titillium Web Light" w:cs="Calibri"/>
          <w:color w:val="000000"/>
          <w:sz w:val="21"/>
          <w:szCs w:val="21"/>
        </w:rPr>
        <w:t xml:space="preserve"> for regular repo code commits and peer code reviews</w:t>
      </w:r>
      <w:r w:rsidR="00AF2003" w:rsidRPr="002C5686">
        <w:rPr>
          <w:rFonts w:ascii="Titillium Web Light" w:hAnsi="Titillium Web Light" w:cs="Calibri"/>
          <w:color w:val="000000"/>
          <w:sz w:val="21"/>
          <w:szCs w:val="21"/>
        </w:rPr>
        <w:t xml:space="preserve">-based to </w:t>
      </w:r>
      <w:r w:rsidR="002C5686">
        <w:rPr>
          <w:rFonts w:ascii="Titillium Web Light" w:hAnsi="Titillium Web Light" w:cs="Calibri"/>
          <w:color w:val="000000"/>
          <w:sz w:val="21"/>
          <w:szCs w:val="21"/>
        </w:rPr>
        <w:t>ensure we have a clean and continuously supportable codebase.</w:t>
      </w:r>
    </w:p>
    <w:p w14:paraId="2248D4EF" w14:textId="4119B1DB" w:rsidR="00AF2003" w:rsidRPr="002C5686" w:rsidRDefault="002C5686" w:rsidP="00AF2003">
      <w:pPr>
        <w:pStyle w:val="ListParagraph"/>
        <w:widowControl w:val="0"/>
        <w:numPr>
          <w:ilvl w:val="0"/>
          <w:numId w:val="3"/>
        </w:numPr>
        <w:rPr>
          <w:rFonts w:ascii="Titillium Web Light" w:hAnsi="Titillium Web Light"/>
          <w:sz w:val="21"/>
          <w:szCs w:val="21"/>
        </w:rPr>
      </w:pPr>
      <w:r>
        <w:rPr>
          <w:rFonts w:ascii="Titillium Web Light" w:hAnsi="Titillium Web Light" w:cs="Calibri"/>
          <w:color w:val="000000"/>
          <w:sz w:val="21"/>
          <w:szCs w:val="21"/>
        </w:rPr>
        <w:t xml:space="preserve">Engage </w:t>
      </w:r>
      <w:r w:rsidR="00AF2003" w:rsidRPr="002C5686">
        <w:rPr>
          <w:rFonts w:ascii="Titillium Web Light" w:hAnsi="Titillium Web Light" w:cs="Calibri"/>
          <w:color w:val="000000"/>
          <w:sz w:val="21"/>
          <w:szCs w:val="21"/>
        </w:rPr>
        <w:t xml:space="preserve">with </w:t>
      </w:r>
      <w:r>
        <w:rPr>
          <w:rFonts w:ascii="Titillium Web Light" w:hAnsi="Titillium Web Light" w:cs="Calibri"/>
          <w:color w:val="000000"/>
          <w:sz w:val="21"/>
          <w:szCs w:val="21"/>
        </w:rPr>
        <w:t xml:space="preserve">internal </w:t>
      </w:r>
      <w:r w:rsidR="006F3546" w:rsidRPr="002C5686">
        <w:rPr>
          <w:rFonts w:ascii="Titillium Web Light" w:hAnsi="Titillium Web Light" w:cs="Calibri"/>
          <w:color w:val="000000"/>
          <w:sz w:val="21"/>
          <w:szCs w:val="21"/>
        </w:rPr>
        <w:t>business resources</w:t>
      </w:r>
      <w:r w:rsidR="00AF2003" w:rsidRPr="002C5686">
        <w:rPr>
          <w:rFonts w:ascii="Titillium Web Light" w:hAnsi="Titillium Web Light" w:cs="Calibri"/>
          <w:color w:val="000000"/>
          <w:sz w:val="21"/>
          <w:szCs w:val="21"/>
        </w:rPr>
        <w:t xml:space="preserve"> to deliver products that satisfy business &amp; technical requirements.</w:t>
      </w:r>
    </w:p>
    <w:p w14:paraId="0EFF35BD" w14:textId="5081300E" w:rsidR="00AF2003" w:rsidRPr="004B45ED" w:rsidRDefault="00AF2003" w:rsidP="006F3546">
      <w:pPr>
        <w:pStyle w:val="ListParagraph"/>
        <w:widowControl w:val="0"/>
        <w:numPr>
          <w:ilvl w:val="0"/>
          <w:numId w:val="3"/>
        </w:numPr>
        <w:rPr>
          <w:rFonts w:ascii="Titillium Web Light" w:hAnsi="Titillium Web Light"/>
          <w:sz w:val="21"/>
          <w:szCs w:val="21"/>
        </w:rPr>
      </w:pPr>
      <w:r w:rsidRPr="002C5686">
        <w:rPr>
          <w:rFonts w:ascii="Titillium Web Light" w:hAnsi="Titillium Web Light" w:cs="Calibri"/>
          <w:color w:val="000000"/>
          <w:sz w:val="21"/>
          <w:szCs w:val="21"/>
        </w:rPr>
        <w:t>Write and maintain thorough technical documentation in Azure DevOps Wiki</w:t>
      </w:r>
      <w:r w:rsidR="006F3546" w:rsidRPr="002C5686">
        <w:rPr>
          <w:rFonts w:ascii="Titillium Web Light" w:hAnsi="Titillium Web Light" w:cs="Calibri"/>
          <w:color w:val="000000"/>
          <w:sz w:val="21"/>
          <w:szCs w:val="21"/>
        </w:rPr>
        <w:t xml:space="preserve"> and Google Drive</w:t>
      </w:r>
      <w:r w:rsidRPr="002C5686">
        <w:rPr>
          <w:rFonts w:ascii="Titillium Web Light" w:hAnsi="Titillium Web Light" w:cs="Calibri"/>
          <w:color w:val="000000"/>
          <w:sz w:val="21"/>
          <w:szCs w:val="21"/>
        </w:rPr>
        <w:t>.</w:t>
      </w:r>
    </w:p>
    <w:p w14:paraId="6ED0778F" w14:textId="692FE5DC" w:rsidR="004B45ED" w:rsidRPr="002C5686" w:rsidRDefault="004B45ED" w:rsidP="006F3546">
      <w:pPr>
        <w:pStyle w:val="ListParagraph"/>
        <w:widowControl w:val="0"/>
        <w:numPr>
          <w:ilvl w:val="0"/>
          <w:numId w:val="3"/>
        </w:numPr>
        <w:rPr>
          <w:rFonts w:ascii="Titillium Web Light" w:hAnsi="Titillium Web Light"/>
          <w:sz w:val="21"/>
          <w:szCs w:val="21"/>
        </w:rPr>
      </w:pPr>
      <w:r>
        <w:rPr>
          <w:rFonts w:ascii="Titillium Web Light" w:hAnsi="Titillium Web Light" w:cs="Calibri"/>
          <w:color w:val="000000"/>
          <w:sz w:val="21"/>
          <w:szCs w:val="21"/>
        </w:rPr>
        <w:t>Interact with a variety of third-party APIs to support our partner integrations.</w:t>
      </w:r>
    </w:p>
    <w:p w14:paraId="4A874516" w14:textId="787CF2F2" w:rsidR="00AF2003" w:rsidRPr="002C5686" w:rsidRDefault="00AF2003" w:rsidP="00AF2003">
      <w:pPr>
        <w:pStyle w:val="ListParagraph"/>
        <w:widowControl w:val="0"/>
        <w:numPr>
          <w:ilvl w:val="0"/>
          <w:numId w:val="3"/>
        </w:numPr>
        <w:spacing w:after="0"/>
        <w:rPr>
          <w:rFonts w:ascii="Titillium Web Light" w:hAnsi="Titillium Web Light"/>
          <w:sz w:val="21"/>
          <w:szCs w:val="21"/>
        </w:rPr>
      </w:pPr>
      <w:r w:rsidRPr="002C5686">
        <w:rPr>
          <w:rFonts w:ascii="Titillium Web Light" w:hAnsi="Titillium Web Light" w:cstheme="minorHAnsi"/>
          <w:sz w:val="21"/>
          <w:szCs w:val="21"/>
        </w:rPr>
        <w:t>Co</w:t>
      </w:r>
      <w:r w:rsidR="002C5686" w:rsidRPr="002C5686">
        <w:rPr>
          <w:rFonts w:ascii="Titillium Web Light" w:hAnsi="Titillium Web Light" w:cstheme="minorHAnsi"/>
          <w:sz w:val="21"/>
          <w:szCs w:val="21"/>
        </w:rPr>
        <w:t>llaborate</w:t>
      </w:r>
      <w:r w:rsidRPr="002C5686">
        <w:rPr>
          <w:rFonts w:ascii="Titillium Web Light" w:hAnsi="Titillium Web Light" w:cstheme="minorHAnsi"/>
          <w:sz w:val="21"/>
          <w:szCs w:val="21"/>
        </w:rPr>
        <w:t xml:space="preserve"> with third-party partners on technical issues, </w:t>
      </w:r>
      <w:r w:rsidR="002C5686" w:rsidRPr="002C5686">
        <w:rPr>
          <w:rFonts w:ascii="Titillium Web Light" w:hAnsi="Titillium Web Light" w:cstheme="minorHAnsi"/>
          <w:sz w:val="21"/>
          <w:szCs w:val="21"/>
        </w:rPr>
        <w:t>including</w:t>
      </w:r>
      <w:r w:rsidRPr="002C5686">
        <w:rPr>
          <w:rFonts w:ascii="Titillium Web Light" w:hAnsi="Titillium Web Light" w:cstheme="minorHAnsi"/>
          <w:sz w:val="21"/>
          <w:szCs w:val="21"/>
        </w:rPr>
        <w:t xml:space="preserve"> software system design</w:t>
      </w:r>
      <w:r w:rsidR="002C5686" w:rsidRPr="002C5686">
        <w:rPr>
          <w:rFonts w:ascii="Titillium Web Light" w:hAnsi="Titillium Web Light" w:cstheme="minorHAnsi"/>
          <w:sz w:val="21"/>
          <w:szCs w:val="21"/>
        </w:rPr>
        <w:t xml:space="preserve">, updates to APIs </w:t>
      </w:r>
      <w:r w:rsidRPr="002C5686">
        <w:rPr>
          <w:rFonts w:ascii="Titillium Web Light" w:hAnsi="Titillium Web Light" w:cstheme="minorHAnsi"/>
          <w:sz w:val="21"/>
          <w:szCs w:val="21"/>
        </w:rPr>
        <w:t>and planned maintenance.</w:t>
      </w:r>
    </w:p>
    <w:p w14:paraId="32F357F3" w14:textId="77777777" w:rsidR="00AF2003" w:rsidRPr="002C5686" w:rsidRDefault="00AF2003" w:rsidP="00AF2003">
      <w:pPr>
        <w:pStyle w:val="Heading2"/>
        <w:keepLines w:val="0"/>
        <w:numPr>
          <w:ilvl w:val="0"/>
          <w:numId w:val="3"/>
        </w:numPr>
        <w:spacing w:before="0" w:after="0"/>
        <w:rPr>
          <w:rFonts w:ascii="Titillium Web Light" w:eastAsiaTheme="minorHAnsi" w:hAnsi="Titillium Web Light" w:cstheme="minorHAnsi"/>
          <w:b w:val="0"/>
          <w:sz w:val="21"/>
          <w:szCs w:val="21"/>
        </w:rPr>
      </w:pPr>
      <w:r w:rsidRPr="002C5686">
        <w:rPr>
          <w:rFonts w:ascii="Titillium Web Light" w:eastAsiaTheme="minorHAnsi" w:hAnsi="Titillium Web Light" w:cstheme="minorHAnsi"/>
          <w:b w:val="0"/>
          <w:sz w:val="21"/>
          <w:szCs w:val="21"/>
        </w:rPr>
        <w:t>Periodically prepare reports on programming project specifications, activities, and status.</w:t>
      </w:r>
    </w:p>
    <w:p w14:paraId="0EC2687E" w14:textId="053ECAE8" w:rsidR="002C5686" w:rsidRPr="002C5686" w:rsidRDefault="002C5686" w:rsidP="002C5686">
      <w:pPr>
        <w:pStyle w:val="ListParagraph"/>
        <w:widowControl w:val="0"/>
        <w:numPr>
          <w:ilvl w:val="0"/>
          <w:numId w:val="3"/>
        </w:numPr>
        <w:spacing w:after="0"/>
        <w:rPr>
          <w:rFonts w:ascii="Titillium Web Light" w:hAnsi="Titillium Web Light"/>
          <w:sz w:val="21"/>
          <w:szCs w:val="21"/>
        </w:rPr>
      </w:pPr>
      <w:r w:rsidRPr="002C5686">
        <w:rPr>
          <w:rFonts w:ascii="Titillium Web Light" w:hAnsi="Titillium Web Light" w:cstheme="minorHAnsi"/>
          <w:sz w:val="21"/>
          <w:szCs w:val="21"/>
        </w:rPr>
        <w:t>Keep learning about new technologies to recommend up-and-coming third-party tools and products to keep the organization on the leading edge.</w:t>
      </w:r>
    </w:p>
    <w:p w14:paraId="59F53AA0" w14:textId="5A51694C" w:rsidR="00AF2003" w:rsidRPr="006F3546" w:rsidRDefault="00AF2003" w:rsidP="00AF2003">
      <w:pPr>
        <w:pStyle w:val="Heading2"/>
        <w:rPr>
          <w:rFonts w:ascii="Titillium" w:hAnsi="Titillium"/>
          <w:bCs/>
          <w:color w:val="1F3864" w:themeColor="accent1" w:themeShade="80"/>
          <w:sz w:val="24"/>
          <w:szCs w:val="24"/>
        </w:rPr>
      </w:pPr>
      <w:r w:rsidRPr="006F3546">
        <w:rPr>
          <w:rFonts w:ascii="Titillium" w:hAnsi="Titillium"/>
          <w:bCs/>
          <w:color w:val="1F3864" w:themeColor="accent1" w:themeShade="80"/>
          <w:sz w:val="24"/>
          <w:szCs w:val="24"/>
        </w:rPr>
        <w:t>Wh</w:t>
      </w:r>
      <w:r w:rsidR="006F3546" w:rsidRPr="006F3546">
        <w:rPr>
          <w:rFonts w:ascii="Titillium" w:hAnsi="Titillium"/>
          <w:bCs/>
          <w:color w:val="1F3864" w:themeColor="accent1" w:themeShade="80"/>
          <w:sz w:val="24"/>
          <w:szCs w:val="24"/>
        </w:rPr>
        <w:t xml:space="preserve">at You’ll </w:t>
      </w:r>
      <w:r w:rsidR="004B45ED">
        <w:rPr>
          <w:rFonts w:ascii="Titillium" w:hAnsi="Titillium"/>
          <w:bCs/>
          <w:color w:val="1F3864" w:themeColor="accent1" w:themeShade="80"/>
          <w:sz w:val="24"/>
          <w:szCs w:val="24"/>
        </w:rPr>
        <w:t xml:space="preserve">(Ideally) </w:t>
      </w:r>
      <w:r w:rsidR="006F3546" w:rsidRPr="006F3546">
        <w:rPr>
          <w:rFonts w:ascii="Titillium" w:hAnsi="Titillium"/>
          <w:bCs/>
          <w:color w:val="1F3864" w:themeColor="accent1" w:themeShade="80"/>
          <w:sz w:val="24"/>
          <w:szCs w:val="24"/>
        </w:rPr>
        <w:t>Bring</w:t>
      </w:r>
    </w:p>
    <w:p w14:paraId="2C40423C" w14:textId="17DE4BCA" w:rsidR="004B45ED" w:rsidRDefault="002C5686" w:rsidP="004B45ED">
      <w:pPr>
        <w:widowControl w:val="0"/>
        <w:numPr>
          <w:ilvl w:val="0"/>
          <w:numId w:val="4"/>
        </w:numPr>
        <w:spacing w:line="276" w:lineRule="auto"/>
        <w:rPr>
          <w:rFonts w:ascii="Titillium Web Light" w:hAnsi="Titillium Web Light" w:cstheme="minorHAnsi"/>
          <w:sz w:val="21"/>
          <w:szCs w:val="21"/>
        </w:rPr>
      </w:pPr>
      <w:r>
        <w:rPr>
          <w:rFonts w:ascii="Titillium Web Light" w:hAnsi="Titillium Web Light" w:cstheme="minorHAnsi"/>
          <w:sz w:val="21"/>
          <w:szCs w:val="21"/>
        </w:rPr>
        <w:t>A completed or in-progress BS</w:t>
      </w:r>
      <w:r w:rsidR="00AF2003" w:rsidRPr="002C5686">
        <w:rPr>
          <w:rFonts w:ascii="Titillium Web Light" w:hAnsi="Titillium Web Light" w:cstheme="minorHAnsi"/>
          <w:sz w:val="21"/>
          <w:szCs w:val="21"/>
        </w:rPr>
        <w:t xml:space="preserve"> in Computer Science </w:t>
      </w:r>
      <w:r>
        <w:rPr>
          <w:rFonts w:ascii="Titillium Web Light" w:hAnsi="Titillium Web Light" w:cstheme="minorHAnsi"/>
          <w:sz w:val="21"/>
          <w:szCs w:val="21"/>
        </w:rPr>
        <w:t>(or</w:t>
      </w:r>
      <w:r w:rsidR="00AF2003" w:rsidRPr="002C5686">
        <w:rPr>
          <w:rFonts w:ascii="Titillium Web Light" w:hAnsi="Titillium Web Light" w:cstheme="minorHAnsi"/>
          <w:sz w:val="21"/>
          <w:szCs w:val="21"/>
        </w:rPr>
        <w:t xml:space="preserve"> related field</w:t>
      </w:r>
      <w:r>
        <w:rPr>
          <w:rFonts w:ascii="Titillium Web Light" w:hAnsi="Titillium Web Light" w:cstheme="minorHAnsi"/>
          <w:sz w:val="21"/>
          <w:szCs w:val="21"/>
        </w:rPr>
        <w:t>).</w:t>
      </w:r>
    </w:p>
    <w:p w14:paraId="2A22E8DD" w14:textId="16C2B608" w:rsidR="004B45ED" w:rsidRDefault="004B45ED" w:rsidP="004B45ED">
      <w:pPr>
        <w:widowControl w:val="0"/>
        <w:numPr>
          <w:ilvl w:val="0"/>
          <w:numId w:val="4"/>
        </w:numPr>
        <w:spacing w:line="276" w:lineRule="auto"/>
        <w:rPr>
          <w:rFonts w:ascii="Titillium Web Light" w:hAnsi="Titillium Web Light" w:cstheme="minorHAnsi"/>
          <w:sz w:val="21"/>
          <w:szCs w:val="21"/>
        </w:rPr>
      </w:pPr>
      <w:r>
        <w:rPr>
          <w:rFonts w:ascii="Titillium Web Light" w:hAnsi="Titillium Web Light" w:cstheme="minorHAnsi"/>
          <w:sz w:val="21"/>
          <w:szCs w:val="21"/>
        </w:rPr>
        <w:t>Experience with a variety of relational databases: SQL, Azure SQL, PostgreSQL</w:t>
      </w:r>
    </w:p>
    <w:p w14:paraId="685177DC" w14:textId="56E46E49" w:rsidR="004B45ED" w:rsidRPr="004B45ED" w:rsidRDefault="004B45ED" w:rsidP="004B45ED">
      <w:pPr>
        <w:widowControl w:val="0"/>
        <w:numPr>
          <w:ilvl w:val="0"/>
          <w:numId w:val="4"/>
        </w:numPr>
        <w:spacing w:line="276" w:lineRule="auto"/>
        <w:rPr>
          <w:rFonts w:ascii="Titillium Web Light" w:hAnsi="Titillium Web Light" w:cstheme="minorHAnsi"/>
          <w:sz w:val="21"/>
          <w:szCs w:val="21"/>
        </w:rPr>
      </w:pPr>
      <w:r>
        <w:rPr>
          <w:rFonts w:ascii="Titillium Web Light" w:hAnsi="Titillium Web Light" w:cstheme="minorHAnsi"/>
          <w:sz w:val="21"/>
          <w:szCs w:val="21"/>
        </w:rPr>
        <w:t xml:space="preserve">Experience with </w:t>
      </w:r>
      <w:proofErr w:type="spellStart"/>
      <w:r>
        <w:rPr>
          <w:rFonts w:ascii="Titillium Web Light" w:hAnsi="Titillium Web Light" w:cstheme="minorHAnsi"/>
          <w:sz w:val="21"/>
          <w:szCs w:val="21"/>
        </w:rPr>
        <w:t>OpenAPI</w:t>
      </w:r>
      <w:proofErr w:type="spellEnd"/>
      <w:r>
        <w:rPr>
          <w:rFonts w:ascii="Titillium Web Light" w:hAnsi="Titillium Web Light" w:cstheme="minorHAnsi"/>
          <w:sz w:val="21"/>
          <w:szCs w:val="21"/>
        </w:rPr>
        <w:t xml:space="preserve">, </w:t>
      </w:r>
      <w:proofErr w:type="spellStart"/>
      <w:r>
        <w:rPr>
          <w:rFonts w:ascii="Titillium Web Light" w:hAnsi="Titillium Web Light" w:cstheme="minorHAnsi"/>
          <w:sz w:val="21"/>
          <w:szCs w:val="21"/>
        </w:rPr>
        <w:t>GraphAPI</w:t>
      </w:r>
      <w:proofErr w:type="spellEnd"/>
      <w:r>
        <w:rPr>
          <w:rFonts w:ascii="Titillium Web Light" w:hAnsi="Titillium Web Light" w:cstheme="minorHAnsi"/>
          <w:sz w:val="21"/>
          <w:szCs w:val="21"/>
        </w:rPr>
        <w:t xml:space="preserve"> and </w:t>
      </w:r>
      <w:proofErr w:type="spellStart"/>
      <w:r>
        <w:rPr>
          <w:rFonts w:ascii="Titillium Web Light" w:hAnsi="Titillium Web Light" w:cstheme="minorHAnsi"/>
          <w:sz w:val="21"/>
          <w:szCs w:val="21"/>
        </w:rPr>
        <w:t>RestAPI</w:t>
      </w:r>
      <w:proofErr w:type="spellEnd"/>
      <w:r>
        <w:rPr>
          <w:rFonts w:ascii="Titillium Web Light" w:hAnsi="Titillium Web Light" w:cstheme="minorHAnsi"/>
          <w:sz w:val="21"/>
          <w:szCs w:val="21"/>
        </w:rPr>
        <w:t xml:space="preserve"> </w:t>
      </w:r>
    </w:p>
    <w:p w14:paraId="3D95DC35" w14:textId="2D25929C" w:rsidR="004B45ED" w:rsidRPr="004B45ED" w:rsidRDefault="004B45ED" w:rsidP="004B45ED">
      <w:pPr>
        <w:widowControl w:val="0"/>
        <w:numPr>
          <w:ilvl w:val="0"/>
          <w:numId w:val="4"/>
        </w:numPr>
        <w:spacing w:line="276" w:lineRule="auto"/>
        <w:rPr>
          <w:rFonts w:ascii="Titillium Web Light" w:hAnsi="Titillium Web Light" w:cstheme="minorHAnsi"/>
          <w:sz w:val="21"/>
          <w:szCs w:val="21"/>
        </w:rPr>
      </w:pPr>
      <w:r w:rsidRPr="002C5686">
        <w:rPr>
          <w:rFonts w:ascii="Titillium Web Light" w:hAnsi="Titillium Web Light"/>
          <w:color w:val="000000"/>
          <w:sz w:val="21"/>
          <w:szCs w:val="21"/>
        </w:rPr>
        <w:t xml:space="preserve">Experience with object-oriented programming languages (we use C#, but others are fine).  </w:t>
      </w:r>
    </w:p>
    <w:p w14:paraId="382276C1" w14:textId="184C2E38" w:rsidR="00AF2003" w:rsidRPr="002C5686" w:rsidRDefault="004B45ED" w:rsidP="00AF2003">
      <w:pPr>
        <w:widowControl w:val="0"/>
        <w:numPr>
          <w:ilvl w:val="0"/>
          <w:numId w:val="4"/>
        </w:numPr>
        <w:spacing w:line="276" w:lineRule="auto"/>
        <w:rPr>
          <w:rFonts w:ascii="Titillium Web Light" w:hAnsi="Titillium Web Light" w:cstheme="minorHAnsi"/>
          <w:sz w:val="21"/>
          <w:szCs w:val="21"/>
        </w:rPr>
      </w:pPr>
      <w:r>
        <w:rPr>
          <w:rFonts w:ascii="Titillium Web Light" w:hAnsi="Titillium Web Light" w:cstheme="minorHAnsi"/>
          <w:sz w:val="21"/>
          <w:szCs w:val="21"/>
        </w:rPr>
        <w:t>Awareness of the</w:t>
      </w:r>
      <w:r w:rsidR="00AF2003" w:rsidRPr="002C5686">
        <w:rPr>
          <w:rFonts w:ascii="Titillium Web Light" w:hAnsi="Titillium Web Light" w:cstheme="minorHAnsi"/>
          <w:sz w:val="21"/>
          <w:szCs w:val="21"/>
        </w:rPr>
        <w:t xml:space="preserve"> typical software development life cycle (SLDC).</w:t>
      </w:r>
    </w:p>
    <w:p w14:paraId="1D329E09" w14:textId="24A347B8" w:rsidR="00AF2003" w:rsidRPr="002C5686" w:rsidRDefault="00AF2003" w:rsidP="00AF2003">
      <w:pPr>
        <w:widowControl w:val="0"/>
        <w:numPr>
          <w:ilvl w:val="0"/>
          <w:numId w:val="4"/>
        </w:numPr>
        <w:spacing w:line="276" w:lineRule="auto"/>
        <w:rPr>
          <w:rFonts w:ascii="Titillium Web Light" w:hAnsi="Titillium Web Light" w:cstheme="minorHAnsi"/>
          <w:sz w:val="21"/>
          <w:szCs w:val="21"/>
        </w:rPr>
      </w:pPr>
      <w:r w:rsidRPr="002C5686">
        <w:rPr>
          <w:rFonts w:ascii="Titillium Web Light" w:hAnsi="Titillium Web Light" w:cstheme="minorHAnsi"/>
          <w:sz w:val="21"/>
          <w:szCs w:val="21"/>
        </w:rPr>
        <w:t xml:space="preserve">Ability to </w:t>
      </w:r>
      <w:r w:rsidR="002C5686">
        <w:rPr>
          <w:rFonts w:ascii="Titillium Web Light" w:hAnsi="Titillium Web Light" w:cstheme="minorHAnsi"/>
          <w:sz w:val="21"/>
          <w:szCs w:val="21"/>
        </w:rPr>
        <w:t>logically work through complex problem solving &amp; testing scenarios.</w:t>
      </w:r>
    </w:p>
    <w:p w14:paraId="39E58388" w14:textId="1A7C34E1" w:rsidR="00AF2003" w:rsidRPr="002C5686" w:rsidRDefault="002C5686" w:rsidP="00AF2003">
      <w:pPr>
        <w:widowControl w:val="0"/>
        <w:numPr>
          <w:ilvl w:val="0"/>
          <w:numId w:val="4"/>
        </w:numPr>
        <w:spacing w:line="276" w:lineRule="auto"/>
        <w:rPr>
          <w:rFonts w:ascii="Titillium Web Light" w:hAnsi="Titillium Web Light" w:cstheme="minorHAnsi"/>
          <w:sz w:val="21"/>
          <w:szCs w:val="21"/>
        </w:rPr>
      </w:pPr>
      <w:r>
        <w:rPr>
          <w:rFonts w:ascii="Titillium Web Light" w:hAnsi="Titillium Web Light" w:cstheme="minorHAnsi"/>
          <w:sz w:val="21"/>
          <w:szCs w:val="21"/>
        </w:rPr>
        <w:t xml:space="preserve">The desire to </w:t>
      </w:r>
      <w:r w:rsidR="00AF2003" w:rsidRPr="002C5686">
        <w:rPr>
          <w:rFonts w:ascii="Titillium Web Light" w:hAnsi="Titillium Web Light" w:cstheme="minorHAnsi"/>
          <w:sz w:val="21"/>
          <w:szCs w:val="21"/>
        </w:rPr>
        <w:t>actively volunteer to help with a variety of tasks across the software development spectrum.  This includes acting as a full-stack developer while also understanding a wide variety of concepts surrounding software engineering.</w:t>
      </w:r>
    </w:p>
    <w:bookmarkEnd w:id="0"/>
    <w:p w14:paraId="7EBF8E8D" w14:textId="00A46E51" w:rsidR="008D00FF" w:rsidRPr="004B45ED" w:rsidRDefault="00AF2003" w:rsidP="004B45ED">
      <w:pPr>
        <w:widowControl w:val="0"/>
        <w:numPr>
          <w:ilvl w:val="0"/>
          <w:numId w:val="4"/>
        </w:numPr>
        <w:spacing w:line="276" w:lineRule="auto"/>
        <w:rPr>
          <w:rFonts w:ascii="Titillium Web Light" w:hAnsi="Titillium Web Light" w:cstheme="minorHAnsi"/>
          <w:sz w:val="21"/>
          <w:szCs w:val="21"/>
        </w:rPr>
      </w:pPr>
      <w:r w:rsidRPr="002C5686">
        <w:rPr>
          <w:rFonts w:ascii="Titillium Web Light" w:hAnsi="Titillium Web Light" w:cstheme="minorHAnsi"/>
          <w:sz w:val="21"/>
          <w:szCs w:val="21"/>
        </w:rPr>
        <w:t xml:space="preserve">Dedication to </w:t>
      </w:r>
      <w:r w:rsidR="002C5686">
        <w:rPr>
          <w:rFonts w:ascii="Titillium Web Light" w:hAnsi="Titillium Web Light" w:cstheme="minorHAnsi"/>
          <w:sz w:val="21"/>
          <w:szCs w:val="21"/>
        </w:rPr>
        <w:t>contributing to</w:t>
      </w:r>
      <w:r w:rsidRPr="002C5686">
        <w:rPr>
          <w:rFonts w:ascii="Titillium Web Light" w:hAnsi="Titillium Web Light" w:cstheme="minorHAnsi"/>
          <w:sz w:val="21"/>
          <w:szCs w:val="21"/>
        </w:rPr>
        <w:t xml:space="preserve"> a passionate</w:t>
      </w:r>
      <w:r w:rsidR="002C5686">
        <w:rPr>
          <w:rFonts w:ascii="Titillium Web Light" w:hAnsi="Titillium Web Light" w:cstheme="minorHAnsi"/>
          <w:sz w:val="21"/>
          <w:szCs w:val="21"/>
        </w:rPr>
        <w:t xml:space="preserve"> and engaged</w:t>
      </w:r>
      <w:r w:rsidRPr="002C5686">
        <w:rPr>
          <w:rFonts w:ascii="Titillium Web Light" w:hAnsi="Titillium Web Light" w:cstheme="minorHAnsi"/>
          <w:sz w:val="21"/>
          <w:szCs w:val="21"/>
        </w:rPr>
        <w:t xml:space="preserve"> team.</w:t>
      </w:r>
    </w:p>
    <w:sectPr w:rsidR="008D00FF" w:rsidRPr="004B45ED" w:rsidSect="00E45210">
      <w:headerReference w:type="default" r:id="rId8"/>
      <w:footerReference w:type="default" r:id="rId9"/>
      <w:pgSz w:w="12240" w:h="15840"/>
      <w:pgMar w:top="2520" w:right="1080" w:bottom="1080" w:left="1080" w:header="288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9A6B" w14:textId="77777777" w:rsidR="00E45210" w:rsidRDefault="00E45210">
      <w:r>
        <w:separator/>
      </w:r>
    </w:p>
  </w:endnote>
  <w:endnote w:type="continuationSeparator" w:id="0">
    <w:p w14:paraId="3CDB50B9" w14:textId="77777777" w:rsidR="00E45210" w:rsidRDefault="00E4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 Light">
    <w:charset w:val="00"/>
    <w:family w:val="auto"/>
    <w:pitch w:val="variable"/>
    <w:sig w:usb0="00000007" w:usb1="00000001" w:usb2="00000000" w:usb3="00000000" w:csb0="00000093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5F7E" w14:textId="14E54839" w:rsidR="008D00FF" w:rsidRDefault="00AF2003" w:rsidP="00AF2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tillium Web" w:eastAsia="Titillium Web" w:hAnsi="Titillium Web" w:cs="Titillium Web"/>
        <w:color w:val="000000"/>
      </w:rPr>
    </w:pPr>
    <w:r>
      <w:rPr>
        <w:noProof/>
      </w:rPr>
      <w:drawing>
        <wp:inline distT="0" distB="0" distL="0" distR="0" wp14:anchorId="0FBC2D02" wp14:editId="41176FC2">
          <wp:extent cx="6400800" cy="762635"/>
          <wp:effectExtent l="0" t="0" r="0" b="0"/>
          <wp:docPr id="964506220" name="Picture 1" descr="A green lin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506220" name="Picture 1" descr="A green lin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ascii="Titillium Web" w:eastAsia="Titillium Web" w:hAnsi="Titillium Web" w:cs="Titillium Web"/>
        <w:color w:val="202124"/>
        <w:sz w:val="21"/>
        <w:szCs w:val="21"/>
        <w:highlight w:val="white"/>
      </w:rPr>
      <w:t>225 South 6th St, Floor 39</w:t>
    </w:r>
    <w:r w:rsidR="00000000">
      <w:rPr>
        <w:rFonts w:ascii="Titillium Web" w:eastAsia="Titillium Web" w:hAnsi="Titillium Web" w:cs="Titillium Web"/>
        <w:color w:val="202124"/>
        <w:sz w:val="21"/>
        <w:szCs w:val="21"/>
        <w:highlight w:val="white"/>
      </w:rPr>
      <w:br/>
      <w:t>Minneapolis, MN 55402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206D" w14:textId="77777777" w:rsidR="00E45210" w:rsidRDefault="00E45210">
      <w:r>
        <w:separator/>
      </w:r>
    </w:p>
  </w:footnote>
  <w:footnote w:type="continuationSeparator" w:id="0">
    <w:p w14:paraId="2E233416" w14:textId="77777777" w:rsidR="00E45210" w:rsidRDefault="00E4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68BA" w14:textId="7C272ABA" w:rsidR="008D00FF" w:rsidRDefault="00AF2003" w:rsidP="00AF2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59F1B1C" wp14:editId="1AFD2645">
          <wp:extent cx="3098800" cy="1282700"/>
          <wp:effectExtent l="0" t="0" r="6350" b="0"/>
          <wp:docPr id="1880985603" name="Picture 2" descr="A logo of a comp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985603" name="Picture 2" descr="A logo of a compa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12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240"/>
    <w:multiLevelType w:val="hybridMultilevel"/>
    <w:tmpl w:val="881AC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6A2426"/>
    <w:multiLevelType w:val="hybridMultilevel"/>
    <w:tmpl w:val="E1EC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367B1"/>
    <w:multiLevelType w:val="hybridMultilevel"/>
    <w:tmpl w:val="03CA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5AE4"/>
    <w:multiLevelType w:val="hybridMultilevel"/>
    <w:tmpl w:val="6002C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5823128">
    <w:abstractNumId w:val="2"/>
  </w:num>
  <w:num w:numId="2" w16cid:durableId="1136992451">
    <w:abstractNumId w:val="3"/>
  </w:num>
  <w:num w:numId="3" w16cid:durableId="1866868223">
    <w:abstractNumId w:val="1"/>
  </w:num>
  <w:num w:numId="4" w16cid:durableId="51572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FF"/>
    <w:rsid w:val="002C5686"/>
    <w:rsid w:val="004B45ED"/>
    <w:rsid w:val="006F3546"/>
    <w:rsid w:val="008168DE"/>
    <w:rsid w:val="008D00FF"/>
    <w:rsid w:val="00AF2003"/>
    <w:rsid w:val="00E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B7B41"/>
  <w15:docId w15:val="{873A77DC-1C2F-4D91-9F94-5E6D11EA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8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64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D8"/>
  </w:style>
  <w:style w:type="paragraph" w:styleId="Footer">
    <w:name w:val="footer"/>
    <w:basedOn w:val="Normal"/>
    <w:link w:val="FooterChar"/>
    <w:uiPriority w:val="99"/>
    <w:unhideWhenUsed/>
    <w:rsid w:val="00664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4D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20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F2003"/>
    <w:rPr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AF20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OARhhcjdjAkSovtx88GE/7v+w==">CgMxLjA4AHIhMWZoRTE3a0xFcDVlbl9Pa0VQZ2lITVhhWGZyRUZaOFNt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Juckel</dc:creator>
  <cp:lastModifiedBy>Joanna Cullen</cp:lastModifiedBy>
  <cp:revision>2</cp:revision>
  <dcterms:created xsi:type="dcterms:W3CDTF">2024-02-07T16:58:00Z</dcterms:created>
  <dcterms:modified xsi:type="dcterms:W3CDTF">2024-02-07T16:58:00Z</dcterms:modified>
</cp:coreProperties>
</file>